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TRC 0137 - The June Ritz-Carlton Reserve Email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SL 1 (Direct)(Personal): </w:t>
      </w:r>
      <w:r w:rsidDel="00000000" w:rsidR="00000000" w:rsidRPr="00000000">
        <w:rPr>
          <w:rtl w:val="0"/>
        </w:rPr>
        <w:t xml:space="preserve">Your Guide to Ritz-Carlton Reserve[, Fname]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SL 5 (Listicle): </w:t>
      </w:r>
      <w:r w:rsidDel="00000000" w:rsidR="00000000" w:rsidRPr="00000000">
        <w:rPr>
          <w:rtl w:val="0"/>
        </w:rPr>
        <w:t xml:space="preserve">6 Exquisite Places Where Time Stands Still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SL 2: (Intrigue):</w:t>
      </w:r>
      <w:r w:rsidDel="00000000" w:rsidR="00000000" w:rsidRPr="00000000">
        <w:rPr>
          <w:rtl w:val="0"/>
        </w:rPr>
        <w:t xml:space="preserve"> Embrace the Most Remarkable Places on Earth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SL 3 (Authority)(Branded):</w:t>
      </w:r>
      <w:r w:rsidDel="00000000" w:rsidR="00000000" w:rsidRPr="00000000">
        <w:rPr>
          <w:b w:val="1"/>
          <w:highlight w:val="yellow"/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[Fname, ]</w:t>
      </w:r>
      <w:r w:rsidDel="00000000" w:rsidR="00000000" w:rsidRPr="00000000">
        <w:rPr>
          <w:rtl w:val="0"/>
        </w:rPr>
        <w:t xml:space="preserve">Experience The Exceptional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SL 4 (Question)(Personal): </w:t>
      </w:r>
      <w:r w:rsidDel="00000000" w:rsidR="00000000" w:rsidRPr="00000000">
        <w:rPr>
          <w:rtl w:val="0"/>
        </w:rPr>
        <w:t xml:space="preserve">Have You Found Paradise Yet[, Fname]?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Now open: Discover the newest Ritz-Carlton Reserve in Tibet.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HERO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Video: TBD</w:t>
        <w:br w:type="textWrapping"/>
      </w:r>
      <w:r w:rsidDel="00000000" w:rsidR="00000000" w:rsidRPr="00000000">
        <w:rPr>
          <w:b w:val="1"/>
          <w:rtl w:val="0"/>
        </w:rPr>
        <w:t xml:space="preserve">Headline Options: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the Remarkable Transcends the Everyday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Your World, A World Away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Where Time Stands Still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Copy: </w:t>
      </w:r>
      <w:r w:rsidDel="00000000" w:rsidR="00000000" w:rsidRPr="00000000">
        <w:rPr>
          <w:rtl w:val="0"/>
        </w:rPr>
        <w:t xml:space="preserve">The exploration of the unusual. The excitement of the unexpected. The indulgence of the uncommon. Join us on the journey of a lifetime at </w:t>
      </w:r>
      <w:r w:rsidDel="00000000" w:rsidR="00000000" w:rsidRPr="00000000">
        <w:rPr>
          <w:sz w:val="24"/>
          <w:szCs w:val="24"/>
          <w:rtl w:val="0"/>
        </w:rPr>
        <w:t xml:space="preserve">Ritz-Carlton Reserve.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Welcome to your home at the ends of the earth.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5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highlight w:val="yellow"/>
        </w:rPr>
      </w:pPr>
      <w:r w:rsidDel="00000000" w:rsidR="00000000" w:rsidRPr="00000000">
        <w:rPr>
          <w:b w:val="1"/>
          <w:rtl w:val="0"/>
        </w:rPr>
        <w:t xml:space="preserve">CTA: </w:t>
      </w: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Discover Ritz Carlton Reserve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u w:val="single"/>
          <w:rtl w:val="0"/>
        </w:rPr>
        <w:t xml:space="preserve">SECONDARY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Eyebrow: </w:t>
      </w:r>
      <w:r w:rsidDel="00000000" w:rsidR="00000000" w:rsidRPr="00000000">
        <w:rPr>
          <w:rtl w:val="0"/>
        </w:rPr>
        <w:t xml:space="preserve">Rissai Valley, a Ritz-Carlton Reserve</w:t>
      </w:r>
      <w:r w:rsidDel="00000000" w:rsidR="00000000" w:rsidRPr="00000000">
        <w:rPr>
          <w:rtl w:val="0"/>
        </w:rPr>
        <w:t xml:space="preserve"> Logo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Copy: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Revel in the ancient wonders of Tibet while Nestled in the foothills of a UNESCO World Heritage site. This ultra-exclusive estate captures the pure panoramic beauty of the Tibetan Plateau.</w:t>
      </w:r>
    </w:p>
    <w:p w:rsidR="00000000" w:rsidDel="00000000" w:rsidP="00000000" w:rsidRDefault="00000000" w:rsidRPr="00000000" w14:paraId="0000001A">
      <w:pPr>
        <w:ind w:left="0" w:firstLine="0"/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Rissai Valley</w:t>
        </w:r>
      </w:hyperlink>
      <w:r w:rsidDel="00000000" w:rsidR="00000000" w:rsidRPr="00000000">
        <w:rPr>
          <w:b w:val="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Eyebrow: </w:t>
      </w:r>
      <w:r w:rsidDel="00000000" w:rsidR="00000000" w:rsidRPr="00000000">
        <w:rPr>
          <w:highlight w:val="white"/>
          <w:rtl w:val="0"/>
        </w:rPr>
        <w:t xml:space="preserve">Phulay Bay, a Ritz-Carlton Reserve Logo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Copy: </w:t>
      </w:r>
      <w:r w:rsidDel="00000000" w:rsidR="00000000" w:rsidRPr="00000000">
        <w:rPr>
          <w:rtl w:val="0"/>
        </w:rPr>
        <w:t xml:space="preserve">Bask in the mystical melodies of Thai musicians while dining in the candlelit enchantment of Sala Srichan, a truly unsurpassed dining experience.</w:t>
      </w:r>
    </w:p>
    <w:p w:rsidR="00000000" w:rsidDel="00000000" w:rsidP="00000000" w:rsidRDefault="00000000" w:rsidRPr="00000000" w14:paraId="0000001D">
      <w:pPr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CTA:</w:t>
      </w:r>
      <w:r w:rsidDel="00000000" w:rsidR="00000000" w:rsidRPr="00000000">
        <w:rPr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Phulay Bay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Eyebrow: </w:t>
      </w:r>
      <w:r w:rsidDel="00000000" w:rsidR="00000000" w:rsidRPr="00000000">
        <w:rPr>
          <w:highlight w:val="white"/>
          <w:rtl w:val="0"/>
        </w:rPr>
        <w:t xml:space="preserve">Mandapa, a Ritz-Carlton Reserve Logo</w:t>
      </w:r>
      <w:r w:rsidDel="00000000" w:rsidR="00000000" w:rsidRPr="00000000">
        <w:rPr>
          <w:b w:val="1"/>
          <w:highlight w:val="white"/>
          <w:rtl w:val="0"/>
        </w:rPr>
        <w:br w:type="textWrapping"/>
        <w:t xml:space="preserve">Copy: </w:t>
      </w:r>
      <w:r w:rsidDel="00000000" w:rsidR="00000000" w:rsidRPr="00000000">
        <w:rPr>
          <w:highlight w:val="white"/>
          <w:rtl w:val="0"/>
        </w:rPr>
        <w:t xml:space="preserve">Delve into a journey of inner peace at the nurturing hands of the remarkable healer and gifted </w:t>
      </w:r>
      <w:r w:rsidDel="00000000" w:rsidR="00000000" w:rsidRPr="00000000">
        <w:rPr>
          <w:rtl w:val="0"/>
        </w:rPr>
        <w:t xml:space="preserve">blind </w:t>
      </w:r>
      <w:r w:rsidDel="00000000" w:rsidR="00000000" w:rsidRPr="00000000">
        <w:rPr>
          <w:highlight w:val="white"/>
          <w:rtl w:val="0"/>
        </w:rPr>
        <w:t xml:space="preserve">intuitive, </w:t>
      </w:r>
      <w:commentRangeStart w:id="0"/>
      <w:r w:rsidDel="00000000" w:rsidR="00000000" w:rsidRPr="00000000">
        <w:rPr>
          <w:sz w:val="24"/>
          <w:szCs w:val="24"/>
          <w:highlight w:val="white"/>
          <w:rtl w:val="0"/>
        </w:rPr>
        <w:t xml:space="preserve">Ibu Ketut Mursi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rtl w:val="0"/>
        </w:rPr>
        <w:t xml:space="preserve">he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harmoniously applies the healing practices distilled from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her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family’s ancient balinese traditions.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Mandapa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Eyebrow: </w:t>
      </w:r>
      <w:r w:rsidDel="00000000" w:rsidR="00000000" w:rsidRPr="00000000">
        <w:rPr>
          <w:highlight w:val="white"/>
          <w:rtl w:val="0"/>
        </w:rPr>
        <w:t xml:space="preserve">Zadún, a Ritz-Carlton Reserve Logo</w:t>
      </w:r>
      <w:r w:rsidDel="00000000" w:rsidR="00000000" w:rsidRPr="00000000">
        <w:rPr>
          <w:b w:val="1"/>
          <w:highlight w:val="white"/>
          <w:rtl w:val="0"/>
        </w:rPr>
        <w:br w:type="textWrapping"/>
        <w:t xml:space="preserve">Copy: </w:t>
      </w:r>
      <w:r w:rsidDel="00000000" w:rsidR="00000000" w:rsidRPr="00000000">
        <w:rPr>
          <w:rtl w:val="0"/>
        </w:rPr>
        <w:t xml:space="preserve">Embark on breathtaking excursions that take you on a journey through the land amid the sea. Led by passionate experts, guests are encouraged to become nature ambassadors as the Sea of Cortés unveils her stunning beauty.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Zadún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i w:val="1"/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Eyebrow: </w:t>
      </w:r>
      <w:r w:rsidDel="00000000" w:rsidR="00000000" w:rsidRPr="00000000">
        <w:rPr>
          <w:highlight w:val="white"/>
          <w:rtl w:val="0"/>
        </w:rPr>
        <w:t xml:space="preserve">Dorado Beach, a Ritz-Carlton Reserve Logo</w:t>
      </w:r>
      <w:r w:rsidDel="00000000" w:rsidR="00000000" w:rsidRPr="00000000">
        <w:rPr>
          <w:b w:val="1"/>
          <w:highlight w:val="white"/>
          <w:rtl w:val="0"/>
        </w:rPr>
        <w:br w:type="textWrapping"/>
        <w:t xml:space="preserve">Copy: </w:t>
      </w:r>
      <w:r w:rsidDel="00000000" w:rsidR="00000000" w:rsidRPr="00000000">
        <w:rPr>
          <w:rtl w:val="0"/>
        </w:rPr>
        <w:t xml:space="preserve">Awaken your inner senses as indigenous flavors immerse your palate in culinary techniques from Puerto Rico and around the world.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Dorado Beach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Section Headline: </w:t>
      </w:r>
      <w:r w:rsidDel="00000000" w:rsidR="00000000" w:rsidRPr="00000000">
        <w:rPr>
          <w:highlight w:val="white"/>
          <w:rtl w:val="0"/>
        </w:rPr>
        <w:t xml:space="preserve">Higashiyama Niseko Village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b w:val="1"/>
          <w:highlight w:val="white"/>
          <w:rtl w:val="0"/>
        </w:rPr>
        <w:t xml:space="preserve">Eyebrow: </w:t>
      </w:r>
      <w:r w:rsidDel="00000000" w:rsidR="00000000" w:rsidRPr="00000000">
        <w:rPr>
          <w:highlight w:val="white"/>
          <w:rtl w:val="0"/>
        </w:rPr>
        <w:t xml:space="preserve">Higashiyama Niseko Village, a Ritz-Carlton Reserve</w:t>
      </w:r>
      <w:r w:rsidDel="00000000" w:rsidR="00000000" w:rsidRPr="00000000">
        <w:rPr>
          <w:b w:val="1"/>
          <w:highlight w:val="white"/>
          <w:rtl w:val="0"/>
        </w:rPr>
        <w:br w:type="textWrapping"/>
        <w:t xml:space="preserve">Copy: </w:t>
      </w:r>
      <w:r w:rsidDel="00000000" w:rsidR="00000000" w:rsidRPr="00000000">
        <w:rPr>
          <w:rtl w:val="0"/>
        </w:rPr>
        <w:t xml:space="preserve">Savor a true sensory experience where flavor blooms under the caring attention of the people who harvest it. Each day, a unique culinary tale emerges as chefs head out to source ingredients for the locally-inspired restaurants.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Discover Higashiyama</w:t>
        </w:r>
      </w:hyperlink>
      <w:r w:rsidDel="00000000" w:rsidR="00000000" w:rsidRPr="00000000">
        <w:rPr>
          <w:b w:val="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[Wrap-Up/Section Head] [</w:t>
      </w:r>
      <w:r w:rsidDel="00000000" w:rsidR="00000000" w:rsidRPr="00000000">
        <w:rPr>
          <w:highlight w:val="white"/>
          <w:rtl w:val="0"/>
        </w:rPr>
        <w:t xml:space="preserve">Let Extraordinary Moments Unfold at Ritz-Carlton Reserve</w:t>
      </w:r>
    </w:p>
    <w:p w:rsidR="00000000" w:rsidDel="00000000" w:rsidP="00000000" w:rsidRDefault="00000000" w:rsidRPr="00000000" w14:paraId="0000002E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CTA: </w:t>
      </w: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Explore All Ritz-Carlton Reserves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Alt CTAs:</w:t>
      </w:r>
    </w:p>
    <w:p w:rsidR="00000000" w:rsidDel="00000000" w:rsidP="00000000" w:rsidRDefault="00000000" w:rsidRPr="00000000" w14:paraId="00000033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Uncover Your Sanctuary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Immerse Yourself in the Exquisite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Indulge in the Uncommon</w:t>
      </w:r>
    </w:p>
    <w:p w:rsidR="00000000" w:rsidDel="00000000" w:rsidP="00000000" w:rsidRDefault="00000000" w:rsidRPr="00000000" w14:paraId="0000003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Laur Tiv" w:id="0" w:date="2023-05-02T19:50:39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this a woman or a man? There's a typo on the website where they refer to a man, however on the press release they refer to a woman.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itzcarlton.com/en/hotels/mexico/los-cabos/spa" TargetMode="External"/><Relationship Id="rId10" Type="http://schemas.openxmlformats.org/officeDocument/2006/relationships/hyperlink" Target="https://www.ritzcarlton.com/en/hotels/indonesia/mandapa" TargetMode="External"/><Relationship Id="rId13" Type="http://schemas.openxmlformats.org/officeDocument/2006/relationships/hyperlink" Target="https://www.ritzcarlton.com/en/hotels/japan/higashiyama/dining/sushi-nagi" TargetMode="External"/><Relationship Id="rId12" Type="http://schemas.openxmlformats.org/officeDocument/2006/relationships/hyperlink" Target="https://www.ritzcarlton.com/en/hotels/puerto-rico/dorado-beach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ritzcarlton.com/en/hotels/phulay-bay/dining/dining-experiences/dining-beyond" TargetMode="External"/><Relationship Id="rId14" Type="http://schemas.openxmlformats.org/officeDocument/2006/relationships/hyperlink" Target="https://www.ritzcarlton.com/en/reserve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ritzcarlton.com/en/reserve" TargetMode="External"/><Relationship Id="rId8" Type="http://schemas.openxmlformats.org/officeDocument/2006/relationships/hyperlink" Target="https://www.ritzcarlton.com/en/hotels/jzhrz-rissai-valley-a-ritz-carlton-reserve/over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